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21E7" w14:textId="7398EF8A" w:rsidR="00F52E7E" w:rsidRPr="00272AAE" w:rsidRDefault="00E91C48" w:rsidP="00456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</w:t>
      </w:r>
      <w:r w:rsidR="004B0BBD">
        <w:rPr>
          <w:b/>
          <w:bCs/>
          <w:sz w:val="32"/>
          <w:szCs w:val="32"/>
        </w:rPr>
        <w:t xml:space="preserve">sponsor H.R. </w:t>
      </w:r>
      <w:r w:rsidR="00A87289">
        <w:rPr>
          <w:b/>
          <w:bCs/>
          <w:sz w:val="32"/>
          <w:szCs w:val="32"/>
        </w:rPr>
        <w:t>946</w:t>
      </w:r>
      <w:r w:rsidR="004B0BBD">
        <w:rPr>
          <w:b/>
          <w:bCs/>
          <w:sz w:val="32"/>
          <w:szCs w:val="32"/>
        </w:rPr>
        <w:t>, t</w:t>
      </w:r>
      <w:r w:rsidR="00586496" w:rsidRPr="00272AAE">
        <w:rPr>
          <w:b/>
          <w:bCs/>
          <w:sz w:val="32"/>
          <w:szCs w:val="32"/>
        </w:rPr>
        <w:t xml:space="preserve">he </w:t>
      </w:r>
      <w:r w:rsidR="00456E68" w:rsidRPr="00272AAE">
        <w:rPr>
          <w:b/>
          <w:bCs/>
          <w:sz w:val="32"/>
          <w:szCs w:val="32"/>
        </w:rPr>
        <w:t>ORPHAN C</w:t>
      </w:r>
      <w:r w:rsidR="00555E5A" w:rsidRPr="00272AAE">
        <w:rPr>
          <w:b/>
          <w:bCs/>
          <w:sz w:val="32"/>
          <w:szCs w:val="32"/>
        </w:rPr>
        <w:t>ures</w:t>
      </w:r>
      <w:r w:rsidR="00456E68" w:rsidRPr="00272AAE">
        <w:rPr>
          <w:b/>
          <w:bCs/>
          <w:sz w:val="32"/>
          <w:szCs w:val="32"/>
        </w:rPr>
        <w:t xml:space="preserve"> Act</w:t>
      </w:r>
    </w:p>
    <w:p w14:paraId="51587129" w14:textId="168102F7" w:rsidR="008C4B51" w:rsidRDefault="009F543D" w:rsidP="008C4B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Background</w:t>
      </w:r>
    </w:p>
    <w:p w14:paraId="5F19C5F9" w14:textId="0BFCBE8B" w:rsidR="00834E05" w:rsidRDefault="009F543D" w:rsidP="00C7162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Pr="00FE00A8">
        <w:rPr>
          <w:sz w:val="24"/>
          <w:szCs w:val="24"/>
        </w:rPr>
        <w:t xml:space="preserve"> </w:t>
      </w:r>
      <w:r w:rsidRPr="00FE00A8">
        <w:rPr>
          <w:i/>
          <w:iCs/>
          <w:sz w:val="24"/>
          <w:szCs w:val="24"/>
        </w:rPr>
        <w:t>Orphan Drug Act of 198</w:t>
      </w:r>
      <w:r>
        <w:rPr>
          <w:i/>
          <w:iCs/>
          <w:sz w:val="24"/>
          <w:szCs w:val="24"/>
        </w:rPr>
        <w:t xml:space="preserve">3 </w:t>
      </w:r>
      <w:r w:rsidRPr="00272AAE">
        <w:rPr>
          <w:sz w:val="24"/>
          <w:szCs w:val="24"/>
        </w:rPr>
        <w:t xml:space="preserve">established incentives </w:t>
      </w:r>
      <w:r>
        <w:rPr>
          <w:sz w:val="24"/>
          <w:szCs w:val="24"/>
        </w:rPr>
        <w:t>to encourage the research and</w:t>
      </w:r>
      <w:r w:rsidRPr="00272AAE">
        <w:rPr>
          <w:sz w:val="24"/>
          <w:szCs w:val="24"/>
        </w:rPr>
        <w:t xml:space="preserve"> development of innovative treatment</w:t>
      </w:r>
      <w:r>
        <w:rPr>
          <w:sz w:val="24"/>
          <w:szCs w:val="24"/>
        </w:rPr>
        <w:t>s</w:t>
      </w:r>
      <w:r w:rsidRPr="00272AAE">
        <w:rPr>
          <w:sz w:val="24"/>
          <w:szCs w:val="24"/>
        </w:rPr>
        <w:t xml:space="preserve"> for rare diseases</w:t>
      </w:r>
      <w:r w:rsidR="00834E05">
        <w:rPr>
          <w:sz w:val="24"/>
          <w:szCs w:val="24"/>
        </w:rPr>
        <w:t>.</w:t>
      </w:r>
      <w:r w:rsidR="004A3637">
        <w:rPr>
          <w:rStyle w:val="EndnoteReference"/>
          <w:sz w:val="24"/>
          <w:szCs w:val="24"/>
        </w:rPr>
        <w:endnoteReference w:id="1"/>
      </w:r>
    </w:p>
    <w:p w14:paraId="472C8D62" w14:textId="2527442F" w:rsidR="009F543D" w:rsidRDefault="009F543D" w:rsidP="009F54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2AAE">
        <w:rPr>
          <w:sz w:val="24"/>
          <w:szCs w:val="24"/>
        </w:rPr>
        <w:t xml:space="preserve">Prior to </w:t>
      </w:r>
      <w:r>
        <w:rPr>
          <w:sz w:val="24"/>
          <w:szCs w:val="24"/>
        </w:rPr>
        <w:t xml:space="preserve">passage of the </w:t>
      </w:r>
      <w:r w:rsidRPr="00032387">
        <w:rPr>
          <w:i/>
          <w:iCs/>
          <w:sz w:val="24"/>
          <w:szCs w:val="24"/>
        </w:rPr>
        <w:t>Orphan Drug Act</w:t>
      </w:r>
      <w:r>
        <w:rPr>
          <w:sz w:val="24"/>
          <w:szCs w:val="24"/>
        </w:rPr>
        <w:t>, the FDA</w:t>
      </w:r>
      <w:r w:rsidRPr="00272AAE">
        <w:rPr>
          <w:sz w:val="24"/>
          <w:szCs w:val="24"/>
        </w:rPr>
        <w:t xml:space="preserve"> approved only 38</w:t>
      </w:r>
      <w:r w:rsidR="00E008F1">
        <w:rPr>
          <w:sz w:val="24"/>
          <w:szCs w:val="24"/>
        </w:rPr>
        <w:t xml:space="preserve"> rare disease</w:t>
      </w:r>
      <w:r w:rsidRPr="00272AAE">
        <w:rPr>
          <w:sz w:val="24"/>
          <w:szCs w:val="24"/>
        </w:rPr>
        <w:t xml:space="preserve"> treatments</w:t>
      </w:r>
      <w:r w:rsidR="00E008F1">
        <w:rPr>
          <w:sz w:val="24"/>
          <w:szCs w:val="24"/>
        </w:rPr>
        <w:t>; since</w:t>
      </w:r>
      <w:r w:rsidR="00FF5B0B">
        <w:rPr>
          <w:sz w:val="24"/>
          <w:szCs w:val="24"/>
        </w:rPr>
        <w:t xml:space="preserve"> then,</w:t>
      </w:r>
      <w:r w:rsidRPr="00272AAE">
        <w:rPr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 w:rsidRPr="00272AAE">
        <w:rPr>
          <w:sz w:val="24"/>
          <w:szCs w:val="24"/>
        </w:rPr>
        <w:t xml:space="preserve"> 880 </w:t>
      </w:r>
      <w:r w:rsidR="00FF5B0B">
        <w:rPr>
          <w:sz w:val="24"/>
          <w:szCs w:val="24"/>
        </w:rPr>
        <w:t>rare disease treatments</w:t>
      </w:r>
      <w:r w:rsidR="00BB1CF5">
        <w:rPr>
          <w:sz w:val="24"/>
          <w:szCs w:val="24"/>
        </w:rPr>
        <w:t xml:space="preserve"> </w:t>
      </w:r>
      <w:r w:rsidR="00094B72">
        <w:rPr>
          <w:sz w:val="24"/>
          <w:szCs w:val="24"/>
        </w:rPr>
        <w:t>have been</w:t>
      </w:r>
      <w:r w:rsidR="00BB1CF5">
        <w:rPr>
          <w:sz w:val="24"/>
          <w:szCs w:val="24"/>
        </w:rPr>
        <w:t xml:space="preserve"> approved</w:t>
      </w:r>
      <w:r w:rsidR="00E008F1">
        <w:rPr>
          <w:sz w:val="24"/>
          <w:szCs w:val="24"/>
        </w:rPr>
        <w:t>.</w:t>
      </w:r>
    </w:p>
    <w:p w14:paraId="3D1097A7" w14:textId="4EA450A2" w:rsidR="00D708A3" w:rsidRDefault="007E6E11" w:rsidP="009F54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date, 95% of rare diseases </w:t>
      </w:r>
      <w:r w:rsidR="00501D0F">
        <w:rPr>
          <w:sz w:val="24"/>
          <w:szCs w:val="24"/>
        </w:rPr>
        <w:t xml:space="preserve">still </w:t>
      </w:r>
      <w:r>
        <w:rPr>
          <w:sz w:val="24"/>
          <w:szCs w:val="24"/>
        </w:rPr>
        <w:t>lack an FDA-approved treatment.</w:t>
      </w:r>
    </w:p>
    <w:p w14:paraId="61BF149F" w14:textId="22D6FD22" w:rsidR="00A87289" w:rsidRPr="00A87289" w:rsidRDefault="00917366" w:rsidP="00A8728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2022, </w:t>
      </w:r>
      <w:r w:rsidR="00FE3F91" w:rsidRPr="00A87289">
        <w:rPr>
          <w:sz w:val="24"/>
          <w:szCs w:val="24"/>
        </w:rPr>
        <w:t>Medicare’s drug negotiation program</w:t>
      </w:r>
      <w:r w:rsidR="00B70E3C">
        <w:rPr>
          <w:sz w:val="24"/>
          <w:szCs w:val="24"/>
        </w:rPr>
        <w:t xml:space="preserve"> was established</w:t>
      </w:r>
      <w:r w:rsidR="00501D0F">
        <w:rPr>
          <w:sz w:val="24"/>
          <w:szCs w:val="24"/>
        </w:rPr>
        <w:t>, which</w:t>
      </w:r>
      <w:r w:rsidR="00E40534">
        <w:rPr>
          <w:sz w:val="24"/>
          <w:szCs w:val="24"/>
        </w:rPr>
        <w:t xml:space="preserve"> exempted </w:t>
      </w:r>
      <w:r w:rsidR="00B70E3C">
        <w:rPr>
          <w:sz w:val="24"/>
          <w:szCs w:val="24"/>
        </w:rPr>
        <w:t>orphan drugs</w:t>
      </w:r>
      <w:r w:rsidR="0084204F">
        <w:rPr>
          <w:sz w:val="24"/>
          <w:szCs w:val="24"/>
        </w:rPr>
        <w:t xml:space="preserve"> </w:t>
      </w:r>
      <w:r w:rsidR="001D6581">
        <w:rPr>
          <w:sz w:val="24"/>
          <w:szCs w:val="24"/>
        </w:rPr>
        <w:t>with</w:t>
      </w:r>
      <w:r w:rsidR="0084204F">
        <w:rPr>
          <w:sz w:val="24"/>
          <w:szCs w:val="24"/>
        </w:rPr>
        <w:t xml:space="preserve"> FDA approval to</w:t>
      </w:r>
      <w:r w:rsidR="00501D0F">
        <w:rPr>
          <w:sz w:val="24"/>
          <w:szCs w:val="24"/>
        </w:rPr>
        <w:t xml:space="preserve"> </w:t>
      </w:r>
      <w:r w:rsidR="0084204F">
        <w:rPr>
          <w:sz w:val="24"/>
          <w:szCs w:val="24"/>
        </w:rPr>
        <w:t xml:space="preserve">treat </w:t>
      </w:r>
      <w:r w:rsidR="00501D0F">
        <w:rPr>
          <w:sz w:val="24"/>
          <w:szCs w:val="24"/>
        </w:rPr>
        <w:t xml:space="preserve">exclusively </w:t>
      </w:r>
      <w:r w:rsidR="00A87289" w:rsidRPr="00A87289">
        <w:rPr>
          <w:sz w:val="24"/>
          <w:szCs w:val="24"/>
        </w:rPr>
        <w:t>one rare disease</w:t>
      </w:r>
      <w:r w:rsidR="0084204F">
        <w:rPr>
          <w:sz w:val="24"/>
          <w:szCs w:val="24"/>
        </w:rPr>
        <w:t xml:space="preserve">; </w:t>
      </w:r>
      <w:r w:rsidR="0084204F" w:rsidRPr="0084204F">
        <w:rPr>
          <w:i/>
          <w:iCs/>
          <w:sz w:val="24"/>
          <w:szCs w:val="24"/>
        </w:rPr>
        <w:t xml:space="preserve">however, that legislation failed to exempt </w:t>
      </w:r>
      <w:r w:rsidR="00E13BB0">
        <w:rPr>
          <w:i/>
          <w:iCs/>
          <w:sz w:val="24"/>
          <w:szCs w:val="24"/>
        </w:rPr>
        <w:t>orphan drugs with</w:t>
      </w:r>
      <w:r w:rsidR="0084204F" w:rsidRPr="0084204F">
        <w:rPr>
          <w:i/>
          <w:iCs/>
          <w:sz w:val="24"/>
          <w:szCs w:val="24"/>
        </w:rPr>
        <w:t xml:space="preserve"> FDA approval to treat</w:t>
      </w:r>
      <w:r w:rsidR="001D6581">
        <w:rPr>
          <w:i/>
          <w:iCs/>
          <w:sz w:val="24"/>
          <w:szCs w:val="24"/>
        </w:rPr>
        <w:t xml:space="preserve"> </w:t>
      </w:r>
      <w:r w:rsidR="0084204F" w:rsidRPr="0084204F">
        <w:rPr>
          <w:i/>
          <w:iCs/>
          <w:sz w:val="24"/>
          <w:szCs w:val="24"/>
          <w:u w:val="single"/>
        </w:rPr>
        <w:t>more than one</w:t>
      </w:r>
      <w:r w:rsidR="0084204F" w:rsidRPr="0084204F">
        <w:rPr>
          <w:i/>
          <w:iCs/>
          <w:sz w:val="24"/>
          <w:szCs w:val="24"/>
        </w:rPr>
        <w:t xml:space="preserve"> rare disease.</w:t>
      </w:r>
    </w:p>
    <w:p w14:paraId="43C55EED" w14:textId="65741E84" w:rsidR="009F543D" w:rsidRPr="009F543D" w:rsidRDefault="009F543D" w:rsidP="009F54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Problem</w:t>
      </w:r>
    </w:p>
    <w:p w14:paraId="377B107B" w14:textId="77777777" w:rsidR="00B4197E" w:rsidRPr="00B3115A" w:rsidRDefault="00B4197E" w:rsidP="00B4197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Treatments</w:t>
      </w:r>
      <w:r w:rsidRPr="00B3115A">
        <w:rPr>
          <w:sz w:val="24"/>
          <w:szCs w:val="24"/>
        </w:rPr>
        <w:t xml:space="preserve"> developed and approved for one </w:t>
      </w:r>
      <w:r>
        <w:rPr>
          <w:sz w:val="24"/>
          <w:szCs w:val="24"/>
        </w:rPr>
        <w:t>rare disease</w:t>
      </w:r>
      <w:r w:rsidRPr="00B3115A">
        <w:rPr>
          <w:sz w:val="24"/>
          <w:szCs w:val="24"/>
        </w:rPr>
        <w:t xml:space="preserve"> often prove effective against other rare diseases following additional </w:t>
      </w:r>
      <w:r>
        <w:rPr>
          <w:sz w:val="24"/>
          <w:szCs w:val="24"/>
        </w:rPr>
        <w:t>R&amp;D.</w:t>
      </w:r>
    </w:p>
    <w:p w14:paraId="1B3E6240" w14:textId="203ED092" w:rsidR="00E737E1" w:rsidRPr="00387705" w:rsidRDefault="00B4197E" w:rsidP="00B46FF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Unfortunately, the</w:t>
      </w:r>
      <w:r w:rsidR="00E13BB0">
        <w:rPr>
          <w:sz w:val="24"/>
          <w:szCs w:val="24"/>
        </w:rPr>
        <w:t xml:space="preserve"> current incentive structure</w:t>
      </w:r>
      <w:r w:rsidR="00A72A23">
        <w:rPr>
          <w:sz w:val="24"/>
          <w:szCs w:val="24"/>
        </w:rPr>
        <w:t xml:space="preserve"> encourage</w:t>
      </w:r>
      <w:r w:rsidR="00E13BB0">
        <w:rPr>
          <w:sz w:val="24"/>
          <w:szCs w:val="24"/>
        </w:rPr>
        <w:t>s</w:t>
      </w:r>
      <w:r w:rsidR="00954102">
        <w:rPr>
          <w:sz w:val="24"/>
          <w:szCs w:val="24"/>
        </w:rPr>
        <w:t xml:space="preserve"> life science innovators to </w:t>
      </w:r>
      <w:r w:rsidR="004C75D9">
        <w:rPr>
          <w:sz w:val="24"/>
          <w:szCs w:val="24"/>
        </w:rPr>
        <w:t xml:space="preserve">pursue FDA approval to treat </w:t>
      </w:r>
      <w:r w:rsidR="004C75D9" w:rsidRPr="00B4197E">
        <w:rPr>
          <w:sz w:val="24"/>
          <w:szCs w:val="24"/>
          <w:u w:val="single"/>
        </w:rPr>
        <w:t>only</w:t>
      </w:r>
      <w:r w:rsidR="004C75D9">
        <w:rPr>
          <w:sz w:val="24"/>
          <w:szCs w:val="24"/>
        </w:rPr>
        <w:t xml:space="preserve"> one rare </w:t>
      </w:r>
      <w:r w:rsidR="00F54CE6">
        <w:rPr>
          <w:sz w:val="24"/>
          <w:szCs w:val="24"/>
        </w:rPr>
        <w:t>disease and</w:t>
      </w:r>
      <w:r w:rsidR="00B46FF7">
        <w:rPr>
          <w:sz w:val="24"/>
          <w:szCs w:val="24"/>
        </w:rPr>
        <w:t xml:space="preserve"> discourages </w:t>
      </w:r>
      <w:r w:rsidR="00FB3118">
        <w:rPr>
          <w:sz w:val="24"/>
          <w:szCs w:val="24"/>
        </w:rPr>
        <w:t>them</w:t>
      </w:r>
      <w:r w:rsidR="00B46FF7">
        <w:rPr>
          <w:sz w:val="24"/>
          <w:szCs w:val="24"/>
        </w:rPr>
        <w:t xml:space="preserve"> from</w:t>
      </w:r>
      <w:r w:rsidR="00A87289" w:rsidRPr="00A87289">
        <w:rPr>
          <w:sz w:val="24"/>
          <w:szCs w:val="24"/>
        </w:rPr>
        <w:t xml:space="preserve"> </w:t>
      </w:r>
      <w:r w:rsidR="00FB3118">
        <w:rPr>
          <w:sz w:val="24"/>
          <w:szCs w:val="24"/>
        </w:rPr>
        <w:t>taking the additional steps</w:t>
      </w:r>
      <w:r w:rsidR="00A87289" w:rsidRPr="00A87289">
        <w:rPr>
          <w:sz w:val="24"/>
          <w:szCs w:val="24"/>
        </w:rPr>
        <w:t xml:space="preserve"> necessary to </w:t>
      </w:r>
      <w:r w:rsidR="00C358EE">
        <w:rPr>
          <w:sz w:val="24"/>
          <w:szCs w:val="24"/>
        </w:rPr>
        <w:t>obtain</w:t>
      </w:r>
      <w:r w:rsidR="0038080E">
        <w:rPr>
          <w:sz w:val="24"/>
          <w:szCs w:val="24"/>
        </w:rPr>
        <w:t xml:space="preserve"> approval </w:t>
      </w:r>
      <w:r w:rsidR="00454906">
        <w:rPr>
          <w:sz w:val="24"/>
          <w:szCs w:val="24"/>
        </w:rPr>
        <w:t xml:space="preserve">to </w:t>
      </w:r>
      <w:r w:rsidR="00404307">
        <w:rPr>
          <w:sz w:val="24"/>
          <w:szCs w:val="24"/>
        </w:rPr>
        <w:t xml:space="preserve">treat </w:t>
      </w:r>
      <w:r w:rsidR="002F1C4C">
        <w:rPr>
          <w:sz w:val="24"/>
          <w:szCs w:val="24"/>
        </w:rPr>
        <w:t>multiple</w:t>
      </w:r>
      <w:r w:rsidR="0038080E">
        <w:rPr>
          <w:sz w:val="24"/>
          <w:szCs w:val="24"/>
        </w:rPr>
        <w:t xml:space="preserve"> rare diseases.</w:t>
      </w:r>
    </w:p>
    <w:p w14:paraId="1112BE25" w14:textId="6A14B551" w:rsidR="00EA46E1" w:rsidRPr="00EA46E1" w:rsidRDefault="00427B9B" w:rsidP="00EA46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Solution</w:t>
      </w:r>
    </w:p>
    <w:p w14:paraId="79BD277F" w14:textId="2EB84595" w:rsidR="000A3B8E" w:rsidRPr="00B426CC" w:rsidRDefault="00B426CC" w:rsidP="00B426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ORPHAN Cures Act </w:t>
      </w:r>
      <w:r w:rsidR="00126C49">
        <w:rPr>
          <w:sz w:val="24"/>
          <w:szCs w:val="24"/>
        </w:rPr>
        <w:t xml:space="preserve">would </w:t>
      </w:r>
      <w:r w:rsidR="009914DD">
        <w:rPr>
          <w:sz w:val="24"/>
          <w:szCs w:val="24"/>
        </w:rPr>
        <w:t>extend proven incentives</w:t>
      </w:r>
      <w:r w:rsidR="00D025BB">
        <w:rPr>
          <w:sz w:val="24"/>
          <w:szCs w:val="24"/>
        </w:rPr>
        <w:t xml:space="preserve"> to encourage </w:t>
      </w:r>
      <w:r w:rsidR="00126C49">
        <w:rPr>
          <w:sz w:val="24"/>
          <w:szCs w:val="24"/>
        </w:rPr>
        <w:t xml:space="preserve">life science innovators to pursue and obtain FDA </w:t>
      </w:r>
      <w:r w:rsidR="00100E4F">
        <w:rPr>
          <w:sz w:val="24"/>
          <w:szCs w:val="24"/>
        </w:rPr>
        <w:t xml:space="preserve">orphan drug </w:t>
      </w:r>
      <w:r w:rsidR="00126C49">
        <w:rPr>
          <w:sz w:val="24"/>
          <w:szCs w:val="24"/>
        </w:rPr>
        <w:t>approvals for multiple rare disease</w:t>
      </w:r>
      <w:r w:rsidR="00100E4F">
        <w:rPr>
          <w:sz w:val="24"/>
          <w:szCs w:val="24"/>
        </w:rPr>
        <w:t>s.</w:t>
      </w:r>
    </w:p>
    <w:p w14:paraId="43799522" w14:textId="77777777" w:rsidR="000A3B8E" w:rsidRDefault="00D5395B" w:rsidP="00D539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Supporting Groups</w:t>
      </w:r>
    </w:p>
    <w:p w14:paraId="5C73F393" w14:textId="31C56D09" w:rsidR="00A9668A" w:rsidRDefault="00D5395B" w:rsidP="00D5395B">
      <w:pPr>
        <w:rPr>
          <w:sz w:val="24"/>
          <w:szCs w:val="24"/>
        </w:rPr>
      </w:pPr>
      <w:r>
        <w:rPr>
          <w:sz w:val="24"/>
          <w:szCs w:val="24"/>
        </w:rPr>
        <w:t xml:space="preserve">International Foundation for Autoimmune &amp; Autoinflammatory Arthritis, Alliance to Cure Cavernous Malformation, </w:t>
      </w:r>
      <w:r w:rsidR="00E12FB9">
        <w:rPr>
          <w:sz w:val="24"/>
          <w:szCs w:val="24"/>
        </w:rPr>
        <w:t xml:space="preserve">Biotechnology Innovation Organization, </w:t>
      </w:r>
      <w:r>
        <w:rPr>
          <w:sz w:val="24"/>
          <w:szCs w:val="24"/>
        </w:rPr>
        <w:t xml:space="preserve">The Bonnell Foundation, </w:t>
      </w:r>
      <w:proofErr w:type="spellStart"/>
      <w:r>
        <w:rPr>
          <w:sz w:val="24"/>
          <w:szCs w:val="24"/>
        </w:rPr>
        <w:t>Cancer</w:t>
      </w:r>
      <w:r w:rsidR="00D56758">
        <w:rPr>
          <w:sz w:val="24"/>
          <w:szCs w:val="24"/>
        </w:rPr>
        <w:t>C</w:t>
      </w:r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>,</w:t>
      </w:r>
      <w:r w:rsidR="00D56758">
        <w:rPr>
          <w:sz w:val="24"/>
          <w:szCs w:val="24"/>
        </w:rPr>
        <w:t xml:space="preserve"> </w:t>
      </w:r>
      <w:r w:rsidR="005D18CF">
        <w:rPr>
          <w:sz w:val="24"/>
          <w:szCs w:val="24"/>
        </w:rPr>
        <w:t xml:space="preserve">Cholangiocarcinoma Foundation, </w:t>
      </w:r>
      <w:r w:rsidR="00766FC1">
        <w:rPr>
          <w:sz w:val="24"/>
          <w:szCs w:val="24"/>
        </w:rPr>
        <w:t xml:space="preserve">Cure CMD, </w:t>
      </w:r>
      <w:r w:rsidR="008515D4">
        <w:rPr>
          <w:sz w:val="24"/>
          <w:szCs w:val="24"/>
        </w:rPr>
        <w:t>Cure POGZ Disorders Foundation</w:t>
      </w:r>
      <w:r w:rsidR="007E7757">
        <w:rPr>
          <w:sz w:val="24"/>
          <w:szCs w:val="24"/>
        </w:rPr>
        <w:t xml:space="preserve">, CureLGMD2i, </w:t>
      </w:r>
      <w:r w:rsidR="00F0793B">
        <w:rPr>
          <w:sz w:val="24"/>
          <w:szCs w:val="24"/>
        </w:rPr>
        <w:t xml:space="preserve">Eosinophilic </w:t>
      </w:r>
      <w:r w:rsidR="008F326C">
        <w:rPr>
          <w:sz w:val="24"/>
          <w:szCs w:val="24"/>
        </w:rPr>
        <w:t xml:space="preserve">&amp; Rare Disease Cooperative, </w:t>
      </w:r>
      <w:r w:rsidR="00585E98">
        <w:rPr>
          <w:sz w:val="24"/>
          <w:szCs w:val="24"/>
        </w:rPr>
        <w:t xml:space="preserve">Facing Hereditary Cancer Empowered, </w:t>
      </w:r>
      <w:r w:rsidR="00A9668A">
        <w:rPr>
          <w:sz w:val="24"/>
          <w:szCs w:val="24"/>
        </w:rPr>
        <w:t xml:space="preserve">Firefly Fund, </w:t>
      </w:r>
      <w:r w:rsidR="005159E2">
        <w:rPr>
          <w:sz w:val="24"/>
          <w:szCs w:val="24"/>
        </w:rPr>
        <w:t>Fried</w:t>
      </w:r>
      <w:r w:rsidR="00DA7A7B">
        <w:rPr>
          <w:sz w:val="24"/>
          <w:szCs w:val="24"/>
        </w:rPr>
        <w:t xml:space="preserve">reich’s Ataxia Research Alliance, </w:t>
      </w:r>
      <w:r w:rsidR="00536B9B">
        <w:rPr>
          <w:sz w:val="24"/>
          <w:szCs w:val="24"/>
        </w:rPr>
        <w:t xml:space="preserve">Littlest Tumor Foundation, </w:t>
      </w:r>
      <w:r w:rsidR="00DE0DBB">
        <w:rPr>
          <w:sz w:val="24"/>
          <w:szCs w:val="24"/>
        </w:rPr>
        <w:t xml:space="preserve">Little Hercules Foundation, </w:t>
      </w:r>
      <w:r w:rsidR="00506CF1">
        <w:rPr>
          <w:sz w:val="24"/>
          <w:szCs w:val="24"/>
        </w:rPr>
        <w:t xml:space="preserve">Neurofibromatosis Network, </w:t>
      </w:r>
      <w:r w:rsidR="001D7614">
        <w:rPr>
          <w:sz w:val="24"/>
          <w:szCs w:val="24"/>
        </w:rPr>
        <w:t xml:space="preserve">Prevent Blindness, </w:t>
      </w:r>
      <w:r w:rsidR="00974081">
        <w:rPr>
          <w:sz w:val="24"/>
          <w:szCs w:val="24"/>
        </w:rPr>
        <w:t xml:space="preserve">Cancer Support Community, </w:t>
      </w:r>
      <w:r w:rsidR="009E34CC">
        <w:rPr>
          <w:sz w:val="24"/>
          <w:szCs w:val="24"/>
        </w:rPr>
        <w:t xml:space="preserve">Parkinson &amp; Movement Disorder Alliance, </w:t>
      </w:r>
      <w:r w:rsidR="00DE204C">
        <w:rPr>
          <w:sz w:val="24"/>
          <w:szCs w:val="24"/>
        </w:rPr>
        <w:t xml:space="preserve">Rare Access Action Project, </w:t>
      </w:r>
      <w:r w:rsidR="00AD08E0">
        <w:rPr>
          <w:sz w:val="24"/>
          <w:szCs w:val="24"/>
        </w:rPr>
        <w:t xml:space="preserve">Sick Cells, Hope for Stomach Cancer, </w:t>
      </w:r>
      <w:r w:rsidR="00E4672A">
        <w:rPr>
          <w:sz w:val="24"/>
          <w:szCs w:val="24"/>
        </w:rPr>
        <w:t xml:space="preserve">Tigerlily Foundation, </w:t>
      </w:r>
      <w:r w:rsidR="00AF3DFE">
        <w:rPr>
          <w:sz w:val="24"/>
          <w:szCs w:val="24"/>
        </w:rPr>
        <w:t>Undiagnosed Disease Network Foundation</w:t>
      </w:r>
    </w:p>
    <w:p w14:paraId="2D163618" w14:textId="08F8498B" w:rsidR="00A97303" w:rsidRPr="00D5395B" w:rsidRDefault="00A97303" w:rsidP="00272AAE">
      <w:pPr>
        <w:jc w:val="center"/>
        <w:rPr>
          <w:sz w:val="24"/>
          <w:szCs w:val="24"/>
        </w:rPr>
      </w:pPr>
      <w:r>
        <w:rPr>
          <w:sz w:val="24"/>
          <w:szCs w:val="24"/>
        </w:rPr>
        <w:t>To cosponsor this legislation, please contact Tyler Mortier in Re</w:t>
      </w:r>
      <w:r w:rsidR="00C34530">
        <w:rPr>
          <w:sz w:val="24"/>
          <w:szCs w:val="24"/>
        </w:rPr>
        <w:t xml:space="preserve">p. John Joyce’s office at </w:t>
      </w:r>
      <w:hyperlink r:id="rId8" w:history="1">
        <w:r w:rsidR="00C34530" w:rsidRPr="00707D07">
          <w:rPr>
            <w:rStyle w:val="Hyperlink"/>
            <w:sz w:val="24"/>
            <w:szCs w:val="24"/>
          </w:rPr>
          <w:t>tyler.mortier@mail.house.gov</w:t>
        </w:r>
      </w:hyperlink>
      <w:r w:rsidR="00C34530">
        <w:rPr>
          <w:sz w:val="24"/>
          <w:szCs w:val="24"/>
        </w:rPr>
        <w:t>.</w:t>
      </w:r>
      <w:r w:rsidR="000A3B8E">
        <w:rPr>
          <w:sz w:val="24"/>
          <w:szCs w:val="24"/>
        </w:rPr>
        <w:t xml:space="preserve"> or </w:t>
      </w:r>
      <w:r w:rsidR="00272AAE">
        <w:rPr>
          <w:sz w:val="24"/>
          <w:szCs w:val="24"/>
        </w:rPr>
        <w:t xml:space="preserve">Jonathon Miller in Rep. Don Davis’s office at </w:t>
      </w:r>
      <w:hyperlink r:id="rId9" w:history="1">
        <w:r w:rsidR="00272AAE" w:rsidRPr="00707D07">
          <w:rPr>
            <w:rStyle w:val="Hyperlink"/>
            <w:sz w:val="24"/>
            <w:szCs w:val="24"/>
          </w:rPr>
          <w:t>jonathon.miller@mail.house.gov</w:t>
        </w:r>
      </w:hyperlink>
      <w:r w:rsidR="00272AAE">
        <w:rPr>
          <w:sz w:val="24"/>
          <w:szCs w:val="24"/>
        </w:rPr>
        <w:t xml:space="preserve">. </w:t>
      </w:r>
    </w:p>
    <w:sectPr w:rsidR="00A97303" w:rsidRPr="00D5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E1AC" w14:textId="77777777" w:rsidR="009C68E5" w:rsidRDefault="009C68E5" w:rsidP="004A3637">
      <w:pPr>
        <w:spacing w:after="0" w:line="240" w:lineRule="auto"/>
      </w:pPr>
      <w:r>
        <w:separator/>
      </w:r>
    </w:p>
  </w:endnote>
  <w:endnote w:type="continuationSeparator" w:id="0">
    <w:p w14:paraId="5150A21A" w14:textId="77777777" w:rsidR="009C68E5" w:rsidRDefault="009C68E5" w:rsidP="004A3637">
      <w:pPr>
        <w:spacing w:after="0" w:line="240" w:lineRule="auto"/>
      </w:pPr>
      <w:r>
        <w:continuationSeparator/>
      </w:r>
    </w:p>
  </w:endnote>
  <w:endnote w:id="1">
    <w:p w14:paraId="7A268B32" w14:textId="59750629" w:rsidR="004A3637" w:rsidRDefault="004A363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A3637">
        <w:t>o</w:t>
      </w:r>
      <w:r w:rsidRPr="004A3637">
        <w:tab/>
        <w:t>A disease that affects fewer than 200,000 people in the U.S.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F48E" w14:textId="77777777" w:rsidR="009C68E5" w:rsidRDefault="009C68E5" w:rsidP="004A3637">
      <w:pPr>
        <w:spacing w:after="0" w:line="240" w:lineRule="auto"/>
      </w:pPr>
      <w:r>
        <w:separator/>
      </w:r>
    </w:p>
  </w:footnote>
  <w:footnote w:type="continuationSeparator" w:id="0">
    <w:p w14:paraId="5C1653E0" w14:textId="77777777" w:rsidR="009C68E5" w:rsidRDefault="009C68E5" w:rsidP="004A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C64F2"/>
    <w:multiLevelType w:val="hybridMultilevel"/>
    <w:tmpl w:val="A928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2E1F"/>
    <w:multiLevelType w:val="hybridMultilevel"/>
    <w:tmpl w:val="77241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36916"/>
    <w:multiLevelType w:val="hybridMultilevel"/>
    <w:tmpl w:val="763A2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A5D88"/>
    <w:multiLevelType w:val="hybridMultilevel"/>
    <w:tmpl w:val="E51C1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D6620"/>
    <w:multiLevelType w:val="hybridMultilevel"/>
    <w:tmpl w:val="2AB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41515">
    <w:abstractNumId w:val="3"/>
  </w:num>
  <w:num w:numId="2" w16cid:durableId="191461865">
    <w:abstractNumId w:val="0"/>
  </w:num>
  <w:num w:numId="3" w16cid:durableId="1940678367">
    <w:abstractNumId w:val="2"/>
  </w:num>
  <w:num w:numId="4" w16cid:durableId="1366558494">
    <w:abstractNumId w:val="1"/>
  </w:num>
  <w:num w:numId="5" w16cid:durableId="709303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8"/>
    <w:rsid w:val="00032387"/>
    <w:rsid w:val="00074DF6"/>
    <w:rsid w:val="00094B72"/>
    <w:rsid w:val="0009687E"/>
    <w:rsid w:val="000A3B8E"/>
    <w:rsid w:val="000A7CFB"/>
    <w:rsid w:val="000E28ED"/>
    <w:rsid w:val="000E3335"/>
    <w:rsid w:val="00100E4F"/>
    <w:rsid w:val="00103E49"/>
    <w:rsid w:val="00106468"/>
    <w:rsid w:val="001174A1"/>
    <w:rsid w:val="00122832"/>
    <w:rsid w:val="00126C49"/>
    <w:rsid w:val="001720D3"/>
    <w:rsid w:val="00193FE0"/>
    <w:rsid w:val="001D6581"/>
    <w:rsid w:val="001D7614"/>
    <w:rsid w:val="00251CCD"/>
    <w:rsid w:val="00257B6C"/>
    <w:rsid w:val="00272AAE"/>
    <w:rsid w:val="002F1C4C"/>
    <w:rsid w:val="00306F58"/>
    <w:rsid w:val="00360104"/>
    <w:rsid w:val="00363BDF"/>
    <w:rsid w:val="0038080E"/>
    <w:rsid w:val="00383F60"/>
    <w:rsid w:val="00384BD0"/>
    <w:rsid w:val="00387705"/>
    <w:rsid w:val="003B73D6"/>
    <w:rsid w:val="003F48D9"/>
    <w:rsid w:val="0040037E"/>
    <w:rsid w:val="00404307"/>
    <w:rsid w:val="00427B9B"/>
    <w:rsid w:val="00453DFC"/>
    <w:rsid w:val="00454906"/>
    <w:rsid w:val="00456E68"/>
    <w:rsid w:val="004727F4"/>
    <w:rsid w:val="00485B24"/>
    <w:rsid w:val="004A3637"/>
    <w:rsid w:val="004A77FC"/>
    <w:rsid w:val="004B0BBD"/>
    <w:rsid w:val="004C03B0"/>
    <w:rsid w:val="004C75D9"/>
    <w:rsid w:val="004E2B06"/>
    <w:rsid w:val="004E3897"/>
    <w:rsid w:val="004F7844"/>
    <w:rsid w:val="00501D0F"/>
    <w:rsid w:val="00506CF1"/>
    <w:rsid w:val="005159E2"/>
    <w:rsid w:val="00536B9B"/>
    <w:rsid w:val="00555E5A"/>
    <w:rsid w:val="00571529"/>
    <w:rsid w:val="00582770"/>
    <w:rsid w:val="00585E98"/>
    <w:rsid w:val="00586496"/>
    <w:rsid w:val="005922BE"/>
    <w:rsid w:val="005D18CF"/>
    <w:rsid w:val="005F1ABD"/>
    <w:rsid w:val="005F7ECF"/>
    <w:rsid w:val="006121DF"/>
    <w:rsid w:val="006476F1"/>
    <w:rsid w:val="00680CE4"/>
    <w:rsid w:val="006824CC"/>
    <w:rsid w:val="006B0D54"/>
    <w:rsid w:val="006D5EDC"/>
    <w:rsid w:val="007323FC"/>
    <w:rsid w:val="007528EB"/>
    <w:rsid w:val="00766FC1"/>
    <w:rsid w:val="007B55DB"/>
    <w:rsid w:val="007B58A7"/>
    <w:rsid w:val="007B6EE4"/>
    <w:rsid w:val="007E6E11"/>
    <w:rsid w:val="007E7757"/>
    <w:rsid w:val="0080343A"/>
    <w:rsid w:val="00834E05"/>
    <w:rsid w:val="008373D8"/>
    <w:rsid w:val="0084204F"/>
    <w:rsid w:val="008515D4"/>
    <w:rsid w:val="00863C8A"/>
    <w:rsid w:val="00866D93"/>
    <w:rsid w:val="0087737A"/>
    <w:rsid w:val="00881597"/>
    <w:rsid w:val="008B26FF"/>
    <w:rsid w:val="008C4B51"/>
    <w:rsid w:val="008C64EF"/>
    <w:rsid w:val="008D5A8B"/>
    <w:rsid w:val="008E1F7E"/>
    <w:rsid w:val="008F3139"/>
    <w:rsid w:val="008F326C"/>
    <w:rsid w:val="00912A85"/>
    <w:rsid w:val="00917366"/>
    <w:rsid w:val="0092417A"/>
    <w:rsid w:val="00952906"/>
    <w:rsid w:val="009538FC"/>
    <w:rsid w:val="00954102"/>
    <w:rsid w:val="00974081"/>
    <w:rsid w:val="009827B5"/>
    <w:rsid w:val="009914DD"/>
    <w:rsid w:val="00992FAE"/>
    <w:rsid w:val="009A2A39"/>
    <w:rsid w:val="009C68E5"/>
    <w:rsid w:val="009E34CC"/>
    <w:rsid w:val="009F034F"/>
    <w:rsid w:val="009F543D"/>
    <w:rsid w:val="00A155AE"/>
    <w:rsid w:val="00A171C2"/>
    <w:rsid w:val="00A644C4"/>
    <w:rsid w:val="00A6759B"/>
    <w:rsid w:val="00A72A23"/>
    <w:rsid w:val="00A87289"/>
    <w:rsid w:val="00A9668A"/>
    <w:rsid w:val="00A97303"/>
    <w:rsid w:val="00AA0A45"/>
    <w:rsid w:val="00AA1A3C"/>
    <w:rsid w:val="00AD08E0"/>
    <w:rsid w:val="00AD22D3"/>
    <w:rsid w:val="00AF3DFE"/>
    <w:rsid w:val="00B164E4"/>
    <w:rsid w:val="00B3115A"/>
    <w:rsid w:val="00B4197E"/>
    <w:rsid w:val="00B426CC"/>
    <w:rsid w:val="00B46FF7"/>
    <w:rsid w:val="00B65900"/>
    <w:rsid w:val="00B70E3C"/>
    <w:rsid w:val="00B847D3"/>
    <w:rsid w:val="00B963AE"/>
    <w:rsid w:val="00BB1CF5"/>
    <w:rsid w:val="00BB34DF"/>
    <w:rsid w:val="00C13C65"/>
    <w:rsid w:val="00C32DF5"/>
    <w:rsid w:val="00C34530"/>
    <w:rsid w:val="00C358EE"/>
    <w:rsid w:val="00C71624"/>
    <w:rsid w:val="00D025BB"/>
    <w:rsid w:val="00D33999"/>
    <w:rsid w:val="00D5395B"/>
    <w:rsid w:val="00D56758"/>
    <w:rsid w:val="00D61C4B"/>
    <w:rsid w:val="00D708A3"/>
    <w:rsid w:val="00D85445"/>
    <w:rsid w:val="00DA7A7B"/>
    <w:rsid w:val="00DC6B5E"/>
    <w:rsid w:val="00DD51ED"/>
    <w:rsid w:val="00DE0DBB"/>
    <w:rsid w:val="00DE204C"/>
    <w:rsid w:val="00E008F1"/>
    <w:rsid w:val="00E12FB9"/>
    <w:rsid w:val="00E13BB0"/>
    <w:rsid w:val="00E40534"/>
    <w:rsid w:val="00E41CF7"/>
    <w:rsid w:val="00E4672A"/>
    <w:rsid w:val="00E65A83"/>
    <w:rsid w:val="00E737E1"/>
    <w:rsid w:val="00E91C48"/>
    <w:rsid w:val="00EA46E1"/>
    <w:rsid w:val="00EB0AD5"/>
    <w:rsid w:val="00EC6163"/>
    <w:rsid w:val="00F0793B"/>
    <w:rsid w:val="00F34ADE"/>
    <w:rsid w:val="00F52E7E"/>
    <w:rsid w:val="00F54CE6"/>
    <w:rsid w:val="00F61ADE"/>
    <w:rsid w:val="00F67631"/>
    <w:rsid w:val="00F70CF3"/>
    <w:rsid w:val="00FB3118"/>
    <w:rsid w:val="00FE3F91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3484"/>
  <w15:chartTrackingRefBased/>
  <w15:docId w15:val="{5202B0FC-2AC3-41E6-A67F-10EDAF0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E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7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1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F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6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6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.mortier@mail.hous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nathon.miller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7AAE-9E2B-476E-A8AF-D406B365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Mortier, Tyler</dc:creator>
  <cp:keywords/>
  <dc:description/>
  <cp:lastModifiedBy>Cutrona, Dante</cp:lastModifiedBy>
  <cp:revision>60</cp:revision>
  <cp:lastPrinted>2025-01-30T19:22:00Z</cp:lastPrinted>
  <dcterms:created xsi:type="dcterms:W3CDTF">2025-02-05T18:31:00Z</dcterms:created>
  <dcterms:modified xsi:type="dcterms:W3CDTF">2025-02-05T19:38:00Z</dcterms:modified>
</cp:coreProperties>
</file>